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Northlight Ortho T852 - Technical File weekly — part 1-20260911_140000-Meeting Transcript</w:t>
      </w:r>
    </w:p>
    <w:p>
      <w:r>
        <w:rPr>
          <w:rFonts w:ascii="Segoe UI" w:hAnsi="Segoe UI"/>
        </w:rPr>
        <w:t xml:space="preserve">11 September 2026, 02:00pm</w:t>
      </w:r>
    </w:p>
    <w:p>
      <w:r>
        <w:rPr>
          <w:rFonts w:ascii="Segoe UI" w:hAnsi="Segoe UI"/>
        </w:rPr>
        <w:t xml:space="preserve">32m 37s</w:t>
      </w:r>
    </w:p>
    <w:p>
      <w:r>
        <w:rPr>
          <w:rFonts w:ascii="Segoe UI" w:hAnsi="Segoe UI"/>
        </w:rPr>
        <w:t xml:space="preserve">Leah Foster started transcription</w:t>
      </w:r>
    </w:p>
    <w:p>
      <w:r>
        <w:rPr>
          <w:rFonts w:ascii="Segoe UI" w:hAnsi="Segoe UI"/>
          <w:b/>
        </w:rPr>
        <w:t xml:space="preserve">Leah Foster   0:03</w:t>
      </w:r>
    </w:p>
    <w:p>
      <w:r>
        <w:rPr>
          <w:rFonts w:ascii="Segoe UI" w:hAnsi="Segoe UI"/>
        </w:rPr>
        <w:t xml:space="preserve">Right, thanks everyone. This is the Technical File weekly — part 1 for Northlight Ortho.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Jon Bell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Jo Bell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Leah Foster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Leah Foster   2:01</w:t>
      </w:r>
    </w:p>
    <w:p>
      <w:r>
        <w:rPr>
          <w:rFonts w:ascii="Segoe UI" w:hAnsi="Segoe UI"/>
        </w:rPr>
        <w:t xml:space="preserve">First, Tracker. The not-started count was first given as 38, then corrected to 36; six documents moved.</w:t>
      </w:r>
    </w:p>
    <w:p>
      <w:r>
        <w:rPr>
          <w:rFonts w:ascii="Segoe UI" w:hAnsi="Segoe UI"/>
          <w:b/>
        </w:rPr>
        <w:t xml:space="preserve">Jon Bell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Use 36 as the current count.</w:t>
      </w:r>
    </w:p>
    <w:p>
      <w:r>
        <w:rPr>
          <w:rFonts w:ascii="Segoe UI" w:hAnsi="Segoe UI"/>
          <w:b/>
        </w:rPr>
        <w:t xml:space="preserve">Jo Bell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Carys Owen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Leah Foster   4:06</w:t>
      </w:r>
    </w:p>
    <w:p>
      <w:r>
        <w:rPr>
          <w:rFonts w:ascii="Segoe UI" w:hAnsi="Segoe UI"/>
        </w:rPr>
        <w:t xml:space="preserve">Record the outcome exactly as follows: Use 36 as the current count. Anything else is background, a rejected option, or unresolved.</w:t>
      </w:r>
    </w:p>
    <w:p>
      <w:r>
        <w:rPr>
          <w:rFonts w:ascii="Segoe UI" w:hAnsi="Segoe UI"/>
          <w:b/>
        </w:rPr>
        <w:t xml:space="preserve">Jon Bell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Leah Foster   5:33</w:t>
      </w:r>
    </w:p>
    <w:p>
      <w:r>
        <w:rPr>
          <w:rFonts w:ascii="Segoe UI" w:hAnsi="Segoe UI"/>
        </w:rPr>
        <w:t xml:space="preserve">First, Risk plan. Probability bands need a per-use definition; severity wording is drafted but not approved.</w:t>
      </w:r>
    </w:p>
    <w:p>
      <w:r>
        <w:rPr>
          <w:rFonts w:ascii="Segoe UI" w:hAnsi="Segoe UI"/>
          <w:b/>
        </w:rPr>
        <w:t xml:space="preserve">Jo Bell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Risk plan remains open.</w:t>
      </w:r>
    </w:p>
    <w:p>
      <w:r>
        <w:rPr>
          <w:rFonts w:ascii="Segoe UI" w:hAnsi="Segoe UI"/>
          <w:b/>
        </w:rPr>
        <w:t xml:space="preserve">Carys Owen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Vik Raman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Leah Foster   7:31</w:t>
      </w:r>
    </w:p>
    <w:p>
      <w:r>
        <w:rPr>
          <w:rFonts w:ascii="Segoe UI" w:hAnsi="Segoe UI"/>
        </w:rPr>
        <w:t xml:space="preserve">Record the outcome exactly as follows: Risk plan remains open. Anything else is background, a rejected option, or unresolved.</w:t>
      </w:r>
    </w:p>
    <w:p>
      <w:r>
        <w:rPr>
          <w:rFonts w:ascii="Segoe UI" w:hAnsi="Segoe UI"/>
          <w:b/>
        </w:rPr>
        <w:t xml:space="preserve">Jo Bell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Leah Foster   8:37</w:t>
      </w:r>
    </w:p>
    <w:p>
      <w:r>
        <w:rPr>
          <w:rFonts w:ascii="Segoe UI" w:hAnsi="Segoe UI"/>
        </w:rPr>
        <w:t xml:space="preserve">First, Labelling. Nine labels are ready and two await translations.</w:t>
      </w:r>
    </w:p>
    <w:p>
      <w:r>
        <w:rPr>
          <w:rFonts w:ascii="Segoe UI" w:hAnsi="Segoe UI"/>
          <w:b/>
        </w:rPr>
        <w:t xml:space="preserve">Carys Owen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Proceed with nine; translations remain a dependency.</w:t>
      </w:r>
    </w:p>
    <w:p>
      <w:r>
        <w:rPr>
          <w:rFonts w:ascii="Segoe UI" w:hAnsi="Segoe UI"/>
          <w:b/>
        </w:rPr>
        <w:t xml:space="preserve">Vik Raman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Leah Foster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Leah Foster   11:03</w:t>
      </w:r>
    </w:p>
    <w:p>
      <w:r>
        <w:rPr>
          <w:rFonts w:ascii="Segoe UI" w:hAnsi="Segoe UI"/>
        </w:rPr>
        <w:t xml:space="preserve">Record the outcome exactly as follows: Proceed with nine; translations remain a dependency. Anything else is background, a rejected option, or unresolved.</w:t>
      </w:r>
    </w:p>
    <w:p>
      <w:r>
        <w:rPr>
          <w:rFonts w:ascii="Segoe UI" w:hAnsi="Segoe UI"/>
          <w:b/>
        </w:rPr>
        <w:t xml:space="preserve">Carys Owen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Jo Bell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Jo Bell   12:21</w:t>
      </w:r>
    </w:p>
    <w:p>
      <w:r>
        <w:rPr>
          <w:rFonts w:ascii="Segoe UI" w:hAnsi="Segoe UI"/>
        </w:rPr>
        <w:t xml:space="preserve">I own this: Draft the probability-band definition. The timing is 11 September 2026.</w:t>
      </w:r>
    </w:p>
    <w:p>
      <w:r>
        <w:rPr>
          <w:rFonts w:ascii="Segoe UI" w:hAnsi="Segoe UI"/>
          <w:b/>
        </w:rPr>
        <w:t xml:space="preserve">Leah Foster   13:01</w:t>
      </w:r>
    </w:p>
    <w:p>
      <w:r>
        <w:rPr>
          <w:rFonts w:ascii="Segoe UI" w:hAnsi="Segoe UI"/>
        </w:rPr>
        <w:t xml:space="preserve">Confirmed: Jo Bell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Carys Owen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Carys Owen   14:07</w:t>
      </w:r>
    </w:p>
    <w:p>
      <w:r>
        <w:rPr>
          <w:rFonts w:ascii="Segoe UI" w:hAnsi="Segoe UI"/>
        </w:rPr>
        <w:t xml:space="preserve">I own this: Chase the two outstanding translations. The timing is with no date committed.</w:t>
      </w:r>
    </w:p>
    <w:p>
      <w:r>
        <w:rPr>
          <w:rFonts w:ascii="Segoe UI" w:hAnsi="Segoe UI"/>
          <w:b/>
        </w:rPr>
        <w:t xml:space="preserve">Leah Foster   14:33</w:t>
      </w:r>
    </w:p>
    <w:p>
      <w:r>
        <w:rPr>
          <w:rFonts w:ascii="Segoe UI" w:hAnsi="Segoe UI"/>
        </w:rPr>
        <w:t xml:space="preserve">Confirmed: Carys Owen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Vik Raman   15:06</w:t>
      </w:r>
    </w:p>
    <w:p>
      <w:r>
        <w:rPr>
          <w:rFonts w:ascii="Segoe UI" w:hAnsi="Segoe UI"/>
        </w:rPr>
        <w:t xml:space="preserve">Just to test the recap, should the minutes say: Do not record 38 as current?</w:t>
      </w:r>
    </w:p>
    <w:p>
      <w:r>
        <w:rPr>
          <w:rFonts w:ascii="Segoe UI" w:hAnsi="Segoe UI"/>
          <w:b/>
        </w:rPr>
        <w:t xml:space="preserve">Leah Foster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Vik Raman   16:33</w:t>
      </w:r>
    </w:p>
    <w:p>
      <w:r>
        <w:rPr>
          <w:rFonts w:ascii="Segoe UI" w:hAnsi="Segoe UI"/>
        </w:rPr>
        <w:t xml:space="preserve">Just to test the recap, should the minutes say: Do not say the severity wording is approved?</w:t>
      </w:r>
    </w:p>
    <w:p>
      <w:r>
        <w:rPr>
          <w:rFonts w:ascii="Segoe UI" w:hAnsi="Segoe UI"/>
          <w:b/>
        </w:rPr>
        <w:t xml:space="preserve">Leah Foster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Jon Bell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Jo Bell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Leah Foster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Leah Foster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Leah Foster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