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Foxmere Residents Association CIV04 - Drainage and parking committee-20260925_140000-Meeting Transcript</w:t>
      </w:r>
    </w:p>
    <w:p>
      <w:r>
        <w:rPr>
          <w:rFonts w:ascii="Segoe UI" w:hAnsi="Segoe UI"/>
        </w:rPr>
        <w:t xml:space="preserve">25 September 2026, 02:00pm</w:t>
      </w:r>
    </w:p>
    <w:p>
      <w:r>
        <w:rPr>
          <w:rFonts w:ascii="Segoe UI" w:hAnsi="Segoe UI"/>
        </w:rPr>
        <w:t xml:space="preserve">22m 27s</w:t>
      </w:r>
    </w:p>
    <w:p>
      <w:r>
        <w:rPr>
          <w:rFonts w:ascii="Segoe UI" w:hAnsi="Segoe UI"/>
        </w:rPr>
        <w:t xml:space="preserve">Nora Flynn started transcription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0:03</w:t>
      </w:r>
    </w:p>
    <w:p>
      <w:r>
        <w:rPr>
          <w:rFonts w:ascii="Segoe UI" w:hAnsi="Segoe UI"/>
        </w:rPr>
        <w:t xml:space="preserve">Right, thanks everyone. This is the Drainage and parking committee for Foxmere Residents Association.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2:01</w:t>
      </w:r>
    </w:p>
    <w:p>
      <w:r>
        <w:rPr>
          <w:rFonts w:ascii="Segoe UI" w:hAnsi="Segoe UI"/>
        </w:rPr>
        <w:t xml:space="preserve">First, Drainage. French drains, resurfacing and a council complaint were discussed, each with unresolved cost or authority issues.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solution selected.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4:06</w:t>
      </w:r>
    </w:p>
    <w:p>
      <w:r>
        <w:rPr>
          <w:rFonts w:ascii="Segoe UI" w:hAnsi="Segoe UI"/>
        </w:rPr>
        <w:t xml:space="preserve">Record the outcome exactly as follows: No solution selected. Anything else is background, a rejected option, or unresolved.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5:33</w:t>
      </w:r>
    </w:p>
    <w:p>
      <w:r>
        <w:rPr>
          <w:rFonts w:ascii="Segoe UI" w:hAnsi="Segoe UI"/>
        </w:rPr>
        <w:t xml:space="preserve">First, Parking. Permits, bollards and enforcement were debated without consensus.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parking decision.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7:31</w:t>
      </w:r>
    </w:p>
    <w:p>
      <w:r>
        <w:rPr>
          <w:rFonts w:ascii="Segoe UI" w:hAnsi="Segoe UI"/>
        </w:rPr>
        <w:t xml:space="preserve">Record the outcome exactly as follows: No parking decision. Anything else is background, a rejected option, or unresolved.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8:37</w:t>
      </w:r>
    </w:p>
    <w:p>
      <w:r>
        <w:rPr>
          <w:rFonts w:ascii="Segoe UI" w:hAnsi="Segoe UI"/>
        </w:rPr>
        <w:t xml:space="preserve">First, Next meeting. Members agreed only to return with evidence, without assigning who would gather it.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individual action owner.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11:03</w:t>
      </w:r>
    </w:p>
    <w:p>
      <w:r>
        <w:rPr>
          <w:rFonts w:ascii="Segoe UI" w:hAnsi="Segoe UI"/>
        </w:rPr>
        <w:t xml:space="preserve">Record the outcome exactly as follows: No individual action owner. Anything else is background, a rejected option, or unresolved.</w:t>
      </w:r>
    </w:p>
    <w:p>
      <w:r>
        <w:rPr>
          <w:rFonts w:ascii="Segoe UI" w:hAnsi="Segoe UI"/>
          <w:b/>
        </w:rPr>
        <w:t xml:space="preserve">Ronan Dale</w:t>
      </w:r>
    </w:p>
    <w:p>
      <w:r>
        <w:rPr>
          <w:rFonts w:ascii="Segoe UI" w:hAnsi="Segoe UI"/>
        </w:rPr>
        <w:t xml:space="preserve">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11:48</w:t>
      </w:r>
    </w:p>
    <w:p>
      <w:r>
        <w:rPr>
          <w:rFonts w:ascii="Segoe UI" w:hAnsi="Segoe UI"/>
        </w:rPr>
        <w:t xml:space="preserve">Just to test the recap, should the minutes say: Do not invent a preferred drainage option?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12:21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Mina Shah</w:t>
      </w:r>
    </w:p>
    <w:p>
      <w:r>
        <w:rPr>
          <w:rFonts w:ascii="Segoe UI" w:hAnsi="Segoe UI"/>
        </w:rPr>
        <w:t xml:space="preserve">13:01</w:t>
      </w:r>
    </w:p>
    <w:p>
      <w:r>
        <w:rPr>
          <w:rFonts w:ascii="Segoe UI" w:hAnsi="Segoe UI"/>
        </w:rPr>
        <w:t xml:space="preserve">Just to test the recap, should the minutes say: Do not assign evidence gathering to the chair?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13:48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Idris Morgan</w:t>
      </w:r>
    </w:p>
    <w:p>
      <w:r>
        <w:rPr>
          <w:rFonts w:ascii="Segoe UI" w:hAnsi="Segoe UI"/>
        </w:rPr>
        <w:t xml:space="preserve">14:07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Petra Voss</w:t>
      </w:r>
    </w:p>
    <w:p>
      <w:r>
        <w:rPr>
          <w:rFonts w:ascii="Segoe UI" w:hAnsi="Segoe UI"/>
        </w:rPr>
        <w:t xml:space="preserve">14:33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15:06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Nora Flynn</w:t>
      </w:r>
    </w:p>
    <w:p>
      <w:r>
        <w:rPr>
          <w:rFonts w:ascii="Segoe UI" w:hAnsi="Segoe UI"/>
        </w:rPr>
        <w:t xml:space="preserve">15:46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Nora Flynn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